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126F" w14:textId="5B1AA225" w:rsidR="00661FA7" w:rsidRPr="006843D1" w:rsidRDefault="004355E5" w:rsidP="00F46656">
      <w:pPr>
        <w:jc w:val="right"/>
        <w:rPr>
          <w:rFonts w:ascii="Palatino Linotype" w:hAnsi="Palatino Linotype" w:cs="Arial"/>
          <w:b/>
          <w:i/>
          <w:sz w:val="24"/>
          <w:szCs w:val="24"/>
          <w:lang w:val="az-Latn-AZ"/>
        </w:rPr>
      </w:pPr>
      <w:r>
        <w:rPr>
          <w:rFonts w:ascii="Palatino Linotype" w:hAnsi="Palatino Linotype" w:cs="Arial"/>
          <w:b/>
          <w:i/>
          <w:sz w:val="24"/>
          <w:szCs w:val="24"/>
          <w:lang w:val="az-Latn-AZ"/>
        </w:rPr>
        <w:t>_____________________</w:t>
      </w:r>
      <w:r w:rsidR="00F46656" w:rsidRPr="006843D1">
        <w:rPr>
          <w:rFonts w:ascii="Palatino Linotype" w:hAnsi="Palatino Linotype" w:cs="Arial"/>
          <w:b/>
          <w:i/>
          <w:sz w:val="24"/>
          <w:szCs w:val="24"/>
          <w:lang w:val="az-Latn-AZ"/>
        </w:rPr>
        <w:t xml:space="preserve">şəhər Məhkəməsinə </w:t>
      </w:r>
    </w:p>
    <w:p w14:paraId="573E1A18" w14:textId="77777777" w:rsidR="00F46656" w:rsidRPr="006843D1" w:rsidRDefault="00F46656" w:rsidP="00F46656">
      <w:pPr>
        <w:jc w:val="right"/>
        <w:rPr>
          <w:rFonts w:ascii="Palatino Linotype" w:hAnsi="Palatino Linotype" w:cs="Arial"/>
          <w:sz w:val="24"/>
          <w:szCs w:val="24"/>
          <w:lang w:val="az-Latn-AZ"/>
        </w:rPr>
      </w:pPr>
    </w:p>
    <w:p w14:paraId="047BE89C" w14:textId="7B137AD4" w:rsidR="00F46656" w:rsidRPr="006843D1" w:rsidRDefault="00F46656" w:rsidP="00F46656">
      <w:pPr>
        <w:jc w:val="right"/>
        <w:rPr>
          <w:rFonts w:ascii="Palatino Linotype" w:hAnsi="Palatino Linotype" w:cs="Arial"/>
          <w:sz w:val="24"/>
          <w:szCs w:val="24"/>
          <w:lang w:val="az-Latn-AZ"/>
        </w:rPr>
      </w:pPr>
      <w:r w:rsidRPr="006843D1">
        <w:rPr>
          <w:rFonts w:ascii="Palatino Linotype" w:hAnsi="Palatino Linotype" w:cs="Arial"/>
          <w:b/>
          <w:sz w:val="24"/>
          <w:szCs w:val="24"/>
          <w:lang w:val="az-Latn-AZ"/>
        </w:rPr>
        <w:t>İddiaçı</w:t>
      </w:r>
      <w:r w:rsidRPr="006843D1">
        <w:rPr>
          <w:rFonts w:ascii="Palatino Linotype" w:hAnsi="Palatino Linotype" w:cs="Arial"/>
          <w:sz w:val="24"/>
          <w:szCs w:val="24"/>
          <w:lang w:val="az-Latn-AZ"/>
        </w:rPr>
        <w:t xml:space="preserve">: </w:t>
      </w:r>
      <w:r w:rsidR="004355E5">
        <w:rPr>
          <w:rFonts w:ascii="Palatino Linotype" w:hAnsi="Palatino Linotype" w:cs="Arial"/>
          <w:sz w:val="24"/>
          <w:szCs w:val="24"/>
          <w:lang w:val="az-Latn-AZ"/>
        </w:rPr>
        <w:t>______________________(ad, soyad, ata adı)</w:t>
      </w:r>
    </w:p>
    <w:p w14:paraId="20974CA4" w14:textId="2DF0C802" w:rsidR="00F46656" w:rsidRPr="006843D1" w:rsidRDefault="00F46656" w:rsidP="00F46656">
      <w:pPr>
        <w:jc w:val="right"/>
        <w:rPr>
          <w:rFonts w:ascii="Palatino Linotype" w:hAnsi="Palatino Linotype" w:cs="Arial"/>
          <w:sz w:val="24"/>
          <w:szCs w:val="24"/>
          <w:lang w:val="az-Latn-AZ"/>
        </w:rPr>
      </w:pPr>
      <w:r w:rsidRPr="006843D1">
        <w:rPr>
          <w:rFonts w:ascii="Palatino Linotype" w:hAnsi="Palatino Linotype" w:cs="Arial"/>
          <w:b/>
          <w:sz w:val="24"/>
          <w:szCs w:val="24"/>
          <w:lang w:val="az-Latn-AZ"/>
        </w:rPr>
        <w:t>Ünvan:</w:t>
      </w:r>
      <w:r w:rsidRPr="006843D1">
        <w:rPr>
          <w:rFonts w:ascii="Palatino Linotype" w:hAnsi="Palatino Linotype" w:cs="Arial"/>
          <w:sz w:val="24"/>
          <w:szCs w:val="24"/>
          <w:lang w:val="az-Latn-AZ"/>
        </w:rPr>
        <w:t xml:space="preserve"> </w:t>
      </w:r>
      <w:r w:rsidR="004355E5">
        <w:rPr>
          <w:rFonts w:ascii="Palatino Linotype" w:hAnsi="Palatino Linotype" w:cs="Arial"/>
          <w:sz w:val="24"/>
          <w:szCs w:val="24"/>
          <w:lang w:val="az-Latn-AZ"/>
        </w:rPr>
        <w:t>_______________________________________</w:t>
      </w:r>
    </w:p>
    <w:p w14:paraId="6763EA3F" w14:textId="0EC400AE" w:rsidR="00F46656" w:rsidRPr="006843D1" w:rsidRDefault="00F46656" w:rsidP="00F46656">
      <w:pPr>
        <w:jc w:val="right"/>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Telefon: </w:t>
      </w:r>
      <w:r w:rsidR="004355E5">
        <w:rPr>
          <w:rFonts w:ascii="Palatino Linotype" w:hAnsi="Palatino Linotype" w:cs="Arial"/>
          <w:sz w:val="24"/>
          <w:szCs w:val="24"/>
          <w:lang w:val="az-Latn-AZ"/>
        </w:rPr>
        <w:t>________________</w:t>
      </w:r>
    </w:p>
    <w:p w14:paraId="7F1E5557" w14:textId="77777777" w:rsidR="00F46656" w:rsidRPr="006843D1" w:rsidRDefault="00F46656" w:rsidP="00F46656">
      <w:pPr>
        <w:jc w:val="right"/>
        <w:rPr>
          <w:rFonts w:ascii="Palatino Linotype" w:hAnsi="Palatino Linotype" w:cs="Arial"/>
          <w:sz w:val="24"/>
          <w:szCs w:val="24"/>
          <w:lang w:val="az-Latn-AZ"/>
        </w:rPr>
      </w:pPr>
    </w:p>
    <w:p w14:paraId="49BCDE5F" w14:textId="154A3435" w:rsidR="00F46656" w:rsidRPr="006843D1" w:rsidRDefault="00F46656" w:rsidP="00F46656">
      <w:pPr>
        <w:jc w:val="right"/>
        <w:rPr>
          <w:rFonts w:ascii="Palatino Linotype" w:hAnsi="Palatino Linotype" w:cs="Arial"/>
          <w:sz w:val="24"/>
          <w:szCs w:val="24"/>
          <w:lang w:val="az-Latn-AZ"/>
        </w:rPr>
      </w:pPr>
      <w:r w:rsidRPr="006843D1">
        <w:rPr>
          <w:rFonts w:ascii="Palatino Linotype" w:hAnsi="Palatino Linotype" w:cs="Arial"/>
          <w:b/>
          <w:sz w:val="24"/>
          <w:szCs w:val="24"/>
          <w:lang w:val="az-Latn-AZ"/>
        </w:rPr>
        <w:t>Cavabdeh:</w:t>
      </w:r>
      <w:r w:rsidRPr="006843D1">
        <w:rPr>
          <w:rFonts w:ascii="Palatino Linotype" w:hAnsi="Palatino Linotype" w:cs="Arial"/>
          <w:sz w:val="24"/>
          <w:szCs w:val="24"/>
          <w:lang w:val="az-Latn-AZ"/>
        </w:rPr>
        <w:t xml:space="preserve"> </w:t>
      </w:r>
      <w:r w:rsidR="004355E5">
        <w:rPr>
          <w:rFonts w:ascii="Palatino Linotype" w:hAnsi="Palatino Linotype" w:cs="Arial"/>
          <w:sz w:val="24"/>
          <w:szCs w:val="24"/>
          <w:lang w:val="az-Latn-AZ"/>
        </w:rPr>
        <w:t>____________________(ad, soyad, ata adı)</w:t>
      </w:r>
    </w:p>
    <w:p w14:paraId="6DABAE69" w14:textId="18C89964" w:rsidR="00F46656" w:rsidRPr="006843D1" w:rsidRDefault="00F46656" w:rsidP="00F46656">
      <w:pPr>
        <w:jc w:val="right"/>
        <w:rPr>
          <w:rFonts w:ascii="Palatino Linotype" w:hAnsi="Palatino Linotype" w:cs="Arial"/>
          <w:sz w:val="24"/>
          <w:szCs w:val="24"/>
          <w:lang w:val="az-Latn-AZ"/>
        </w:rPr>
      </w:pPr>
      <w:r w:rsidRPr="006843D1">
        <w:rPr>
          <w:rFonts w:ascii="Palatino Linotype" w:hAnsi="Palatino Linotype" w:cs="Arial"/>
          <w:b/>
          <w:sz w:val="24"/>
          <w:szCs w:val="24"/>
          <w:lang w:val="az-Latn-AZ"/>
        </w:rPr>
        <w:t>Ünvan:</w:t>
      </w:r>
      <w:r w:rsidRPr="006843D1">
        <w:rPr>
          <w:rFonts w:ascii="Palatino Linotype" w:hAnsi="Palatino Linotype" w:cs="Arial"/>
          <w:sz w:val="24"/>
          <w:szCs w:val="24"/>
          <w:lang w:val="az-Latn-AZ"/>
        </w:rPr>
        <w:t xml:space="preserve"> </w:t>
      </w:r>
      <w:r w:rsidR="004355E5">
        <w:rPr>
          <w:rFonts w:ascii="Palatino Linotype" w:hAnsi="Palatino Linotype" w:cs="Arial"/>
          <w:sz w:val="24"/>
          <w:szCs w:val="24"/>
          <w:lang w:val="az-Latn-AZ"/>
        </w:rPr>
        <w:t>_____________________________________</w:t>
      </w:r>
    </w:p>
    <w:p w14:paraId="6E4EF26B" w14:textId="77777777" w:rsidR="00F46656" w:rsidRPr="006843D1" w:rsidRDefault="00F46656">
      <w:pPr>
        <w:rPr>
          <w:rFonts w:ascii="Palatino Linotype" w:hAnsi="Palatino Linotype" w:cs="Arial"/>
          <w:sz w:val="24"/>
          <w:szCs w:val="24"/>
          <w:lang w:val="az-Latn-AZ"/>
        </w:rPr>
      </w:pPr>
    </w:p>
    <w:p w14:paraId="65B6F1DF" w14:textId="77777777" w:rsidR="00F46656" w:rsidRPr="006843D1" w:rsidRDefault="00F46656" w:rsidP="00F46656">
      <w:pPr>
        <w:jc w:val="center"/>
        <w:rPr>
          <w:rFonts w:ascii="Palatino Linotype" w:hAnsi="Palatino Linotype" w:cs="Arial"/>
          <w:b/>
          <w:sz w:val="24"/>
          <w:szCs w:val="24"/>
          <w:lang w:val="az-Latn-AZ"/>
        </w:rPr>
      </w:pPr>
      <w:r w:rsidRPr="006843D1">
        <w:rPr>
          <w:rFonts w:ascii="Palatino Linotype" w:hAnsi="Palatino Linotype" w:cs="Arial"/>
          <w:b/>
          <w:sz w:val="24"/>
          <w:szCs w:val="24"/>
          <w:lang w:val="az-Latn-AZ"/>
        </w:rPr>
        <w:t>İDDİA ƏRİZƏSİ</w:t>
      </w:r>
    </w:p>
    <w:p w14:paraId="3669F3B8" w14:textId="77777777" w:rsidR="00F46656" w:rsidRPr="006843D1" w:rsidRDefault="00F46656" w:rsidP="00F46656">
      <w:pPr>
        <w:jc w:val="center"/>
        <w:rPr>
          <w:rFonts w:ascii="Palatino Linotype" w:hAnsi="Palatino Linotype" w:cs="Arial"/>
          <w:b/>
          <w:i/>
          <w:sz w:val="24"/>
          <w:szCs w:val="24"/>
          <w:lang w:val="az-Latn-AZ"/>
        </w:rPr>
      </w:pPr>
      <w:r w:rsidRPr="006843D1">
        <w:rPr>
          <w:rFonts w:ascii="Palatino Linotype" w:hAnsi="Palatino Linotype" w:cs="Arial"/>
          <w:b/>
          <w:i/>
          <w:sz w:val="24"/>
          <w:szCs w:val="24"/>
          <w:lang w:val="az-Latn-AZ"/>
        </w:rPr>
        <w:t>(sayğacın dəyəri kimi tələb olunan borcun silinməsi tələbinə dair)</w:t>
      </w:r>
    </w:p>
    <w:p w14:paraId="19B7AF6A" w14:textId="77777777" w:rsidR="00F46656" w:rsidRPr="006843D1" w:rsidRDefault="00F46656" w:rsidP="00F46656">
      <w:pPr>
        <w:jc w:val="center"/>
        <w:rPr>
          <w:rFonts w:ascii="Palatino Linotype" w:hAnsi="Palatino Linotype" w:cs="Arial"/>
          <w:b/>
          <w:i/>
          <w:sz w:val="24"/>
          <w:szCs w:val="24"/>
          <w:lang w:val="az-Latn-AZ"/>
        </w:rPr>
      </w:pPr>
    </w:p>
    <w:p w14:paraId="36D1399E" w14:textId="0514F5A4" w:rsidR="00F46656" w:rsidRPr="006843D1" w:rsidRDefault="004355E5" w:rsidP="00F46656">
      <w:pPr>
        <w:ind w:firstLine="708"/>
        <w:jc w:val="both"/>
        <w:rPr>
          <w:rFonts w:ascii="Palatino Linotype" w:hAnsi="Palatino Linotype" w:cs="Arial"/>
          <w:sz w:val="24"/>
          <w:szCs w:val="24"/>
          <w:lang w:val="az-Latn-AZ"/>
        </w:rPr>
      </w:pPr>
      <w:r>
        <w:rPr>
          <w:rFonts w:ascii="Palatino Linotype" w:hAnsi="Palatino Linotype" w:cs="Arial"/>
          <w:sz w:val="24"/>
          <w:szCs w:val="24"/>
          <w:lang w:val="az-Latn-AZ"/>
        </w:rPr>
        <w:t>__________________</w:t>
      </w:r>
      <w:r w:rsidR="00F46656" w:rsidRPr="006843D1">
        <w:rPr>
          <w:rFonts w:ascii="Palatino Linotype" w:hAnsi="Palatino Linotype" w:cs="Arial"/>
          <w:sz w:val="24"/>
          <w:szCs w:val="24"/>
          <w:lang w:val="az-Latn-AZ"/>
        </w:rPr>
        <w:t xml:space="preserve"> 1-ci məhəllə, 4 saylı evin 14 saylı mənzili mənim mülkiyyətimdədir.</w:t>
      </w:r>
    </w:p>
    <w:p w14:paraId="139C4083" w14:textId="77777777" w:rsidR="00F46656" w:rsidRPr="006843D1" w:rsidRDefault="00F46656" w:rsidP="00F46656">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Həmin ünvanda təbii qazdan istifadəyə görə sayğac üzrə ödənişləri vaxtında ödəmişəm və tərəfimdən qaz sayğacına heç zaman müdaxilə olunmayıb. </w:t>
      </w:r>
    </w:p>
    <w:p w14:paraId="6C639A75" w14:textId="23D2E3E3" w:rsidR="00F46656" w:rsidRPr="006843D1" w:rsidRDefault="004355E5" w:rsidP="00F46656">
      <w:pPr>
        <w:ind w:firstLine="708"/>
        <w:jc w:val="both"/>
        <w:rPr>
          <w:rFonts w:ascii="Palatino Linotype" w:hAnsi="Palatino Linotype" w:cs="Arial"/>
          <w:sz w:val="24"/>
          <w:szCs w:val="24"/>
          <w:lang w:val="az-Latn-AZ"/>
        </w:rPr>
      </w:pPr>
      <w:r>
        <w:rPr>
          <w:rFonts w:ascii="Palatino Linotype" w:hAnsi="Palatino Linotype" w:cs="Arial"/>
          <w:sz w:val="24"/>
          <w:szCs w:val="24"/>
          <w:lang w:val="az-Latn-AZ"/>
        </w:rPr>
        <w:t>______________</w:t>
      </w:r>
      <w:r w:rsidR="00F46656" w:rsidRPr="006843D1">
        <w:rPr>
          <w:rFonts w:ascii="Palatino Linotype" w:hAnsi="Palatino Linotype" w:cs="Arial"/>
          <w:sz w:val="24"/>
          <w:szCs w:val="24"/>
          <w:lang w:val="az-Latn-AZ"/>
        </w:rPr>
        <w:t xml:space="preserve">-ci ildə cavabdeh “Azəriqaz” İstehsal Birliyinin əməkdaşları tərəfindən mülkiyyətimdə olan mənzilin qaz sayğacının çıxarılması, quraşdırılması və istismara qəbulu haqqında </w:t>
      </w:r>
      <w:r>
        <w:rPr>
          <w:rFonts w:ascii="Palatino Linotype" w:hAnsi="Palatino Linotype" w:cs="Arial"/>
          <w:sz w:val="24"/>
          <w:szCs w:val="24"/>
          <w:lang w:val="az-Latn-AZ"/>
        </w:rPr>
        <w:t>___________________</w:t>
      </w:r>
      <w:r w:rsidR="00F46656" w:rsidRPr="006843D1">
        <w:rPr>
          <w:rFonts w:ascii="Palatino Linotype" w:hAnsi="Palatino Linotype" w:cs="Arial"/>
          <w:sz w:val="24"/>
          <w:szCs w:val="24"/>
          <w:lang w:val="az-Latn-AZ"/>
        </w:rPr>
        <w:t xml:space="preserve"> nömrəli Akt tərtib edilib. </w:t>
      </w:r>
    </w:p>
    <w:p w14:paraId="44297589" w14:textId="685C4E0A" w:rsidR="00F46656" w:rsidRPr="006843D1" w:rsidRDefault="00A24F83" w:rsidP="00A24F83">
      <w:pPr>
        <w:ind w:firstLine="708"/>
        <w:jc w:val="both"/>
        <w:rPr>
          <w:rFonts w:ascii="Palatino Linotype" w:hAnsi="Palatino Linotype" w:cs="Arial"/>
          <w:i/>
          <w:sz w:val="24"/>
          <w:szCs w:val="24"/>
          <w:lang w:val="az-Latn-AZ"/>
        </w:rPr>
      </w:pPr>
      <w:r w:rsidRPr="006843D1">
        <w:rPr>
          <w:rFonts w:ascii="Palatino Linotype" w:hAnsi="Palatino Linotype" w:cs="Arial"/>
          <w:sz w:val="24"/>
          <w:szCs w:val="24"/>
          <w:lang w:val="az-Latn-AZ"/>
        </w:rPr>
        <w:t xml:space="preserve">“Azəriqaz” İB Sumqayıt QİS </w:t>
      </w:r>
      <w:r w:rsidR="004355E5">
        <w:rPr>
          <w:rFonts w:ascii="Palatino Linotype" w:hAnsi="Palatino Linotype" w:cs="Arial"/>
          <w:sz w:val="24"/>
          <w:szCs w:val="24"/>
          <w:lang w:val="az-Latn-AZ"/>
        </w:rPr>
        <w:t>__________________</w:t>
      </w:r>
      <w:r w:rsidRPr="006843D1">
        <w:rPr>
          <w:rFonts w:ascii="Palatino Linotype" w:hAnsi="Palatino Linotype" w:cs="Arial"/>
          <w:sz w:val="24"/>
          <w:szCs w:val="24"/>
          <w:lang w:val="az-Latn-AZ"/>
        </w:rPr>
        <w:t xml:space="preserve">-ci il tarixdə məktub göndərərək göstərib ki, </w:t>
      </w:r>
      <w:r w:rsidRPr="006843D1">
        <w:rPr>
          <w:rFonts w:ascii="Palatino Linotype" w:hAnsi="Palatino Linotype" w:cs="Arial"/>
          <w:i/>
          <w:sz w:val="24"/>
          <w:szCs w:val="24"/>
          <w:lang w:val="az-Latn-AZ"/>
        </w:rPr>
        <w:t xml:space="preserve">sizin ünvanda olan </w:t>
      </w:r>
      <w:r w:rsidR="004355E5">
        <w:rPr>
          <w:rFonts w:ascii="Palatino Linotype" w:hAnsi="Palatino Linotype" w:cs="Arial"/>
          <w:i/>
          <w:sz w:val="24"/>
          <w:szCs w:val="24"/>
          <w:lang w:val="az-Latn-AZ"/>
        </w:rPr>
        <w:t>_____________________</w:t>
      </w:r>
      <w:r w:rsidRPr="006843D1">
        <w:rPr>
          <w:rFonts w:ascii="Palatino Linotype" w:hAnsi="Palatino Linotype" w:cs="Arial"/>
          <w:i/>
          <w:sz w:val="24"/>
          <w:szCs w:val="24"/>
          <w:lang w:val="az-Latn-AZ"/>
        </w:rPr>
        <w:t xml:space="preserve"> nömrəli məişət qaz sayğacı Dövlət yoxlamasına göndərilmiş və Metrologiya Departamentinin verdiyi rəyə əsasən ünvanınızdan çıxarılmış sayğacın klapanı işlək deyil, metrologiya plombunun yerinə element plombu, element plombunun yerinə metrologiya plombu vurulduğundan sayğac istismara yararsız kimi qiymətləndirilmiş</w:t>
      </w:r>
      <w:r w:rsidR="00D2034B" w:rsidRPr="006843D1">
        <w:rPr>
          <w:rFonts w:ascii="Palatino Linotype" w:hAnsi="Palatino Linotype" w:cs="Arial"/>
          <w:i/>
          <w:sz w:val="24"/>
          <w:szCs w:val="24"/>
          <w:lang w:val="az-Latn-AZ"/>
        </w:rPr>
        <w:t>dir</w:t>
      </w:r>
      <w:r w:rsidRPr="006843D1">
        <w:rPr>
          <w:rFonts w:ascii="Palatino Linotype" w:hAnsi="Palatino Linotype" w:cs="Arial"/>
          <w:i/>
          <w:sz w:val="24"/>
          <w:szCs w:val="24"/>
          <w:lang w:val="az-Latn-AZ"/>
        </w:rPr>
        <w:t xml:space="preserve">. Müdaxilə edilmiş sayğacın dəyəri </w:t>
      </w:r>
      <w:r w:rsidR="004355E5">
        <w:rPr>
          <w:rFonts w:ascii="Palatino Linotype" w:hAnsi="Palatino Linotype" w:cs="Arial"/>
          <w:i/>
          <w:sz w:val="24"/>
          <w:szCs w:val="24"/>
          <w:lang w:val="az-Latn-AZ"/>
        </w:rPr>
        <w:t>________</w:t>
      </w:r>
      <w:r w:rsidRPr="006843D1">
        <w:rPr>
          <w:rFonts w:ascii="Palatino Linotype" w:hAnsi="Palatino Linotype" w:cs="Arial"/>
          <w:i/>
          <w:sz w:val="24"/>
          <w:szCs w:val="24"/>
          <w:lang w:val="az-Latn-AZ"/>
        </w:rPr>
        <w:t xml:space="preserve"> manat ödənilməlidir. </w:t>
      </w:r>
    </w:p>
    <w:p w14:paraId="058EEC81" w14:textId="77777777" w:rsidR="00D2034B" w:rsidRPr="006843D1" w:rsidRDefault="00D2034B" w:rsidP="00A24F83">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t>Məktubdan belə başa düşülür ki, guya mənzilimdə quraşdırılmış əvvəlki qaz sayğacı işlək deyil, plombları səhv vurulub. Buna görə də cavabdeh qurum say</w:t>
      </w:r>
      <w:r w:rsidR="00D305C4">
        <w:rPr>
          <w:rFonts w:ascii="Palatino Linotype" w:hAnsi="Palatino Linotype" w:cs="Arial"/>
          <w:sz w:val="24"/>
          <w:szCs w:val="24"/>
          <w:lang w:val="az-Latn-AZ"/>
        </w:rPr>
        <w:t xml:space="preserve">ğacı </w:t>
      </w:r>
      <w:r w:rsidRPr="006843D1">
        <w:rPr>
          <w:rFonts w:ascii="Palatino Linotype" w:hAnsi="Palatino Linotype" w:cs="Arial"/>
          <w:sz w:val="24"/>
          <w:szCs w:val="24"/>
          <w:lang w:val="az-Latn-AZ"/>
        </w:rPr>
        <w:t xml:space="preserve">istismara yararsız kimi qiymətləndirir. </w:t>
      </w:r>
    </w:p>
    <w:p w14:paraId="5713BB46" w14:textId="2389BB4F" w:rsidR="00D2034B" w:rsidRPr="006843D1" w:rsidRDefault="00D2034B" w:rsidP="00A24F83">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Qeyd edim ki, </w:t>
      </w:r>
      <w:r w:rsidR="004355E5">
        <w:rPr>
          <w:rFonts w:ascii="Palatino Linotype" w:hAnsi="Palatino Linotype" w:cs="Arial"/>
          <w:sz w:val="24"/>
          <w:szCs w:val="24"/>
          <w:lang w:val="az-Latn-AZ"/>
        </w:rPr>
        <w:t>_______________</w:t>
      </w:r>
      <w:r w:rsidRPr="006843D1">
        <w:rPr>
          <w:rFonts w:ascii="Palatino Linotype" w:hAnsi="Palatino Linotype" w:cs="Arial"/>
          <w:sz w:val="24"/>
          <w:szCs w:val="24"/>
          <w:lang w:val="az-Latn-AZ"/>
        </w:rPr>
        <w:t>-ci ilə qədər mənzilimdə əvvəlki qaz sayğacı olub və həmin tarixə qədər həmin sayğac işləyib, sayğacın göstəriciləri əsasında mən təbii qaza görə haqq ödəmişəm. Əgər həmin say</w:t>
      </w:r>
      <w:r w:rsidR="004C5561">
        <w:rPr>
          <w:rFonts w:ascii="Palatino Linotype" w:hAnsi="Palatino Linotype" w:cs="Arial"/>
          <w:sz w:val="24"/>
          <w:szCs w:val="24"/>
          <w:lang w:val="az-Latn-AZ"/>
        </w:rPr>
        <w:t>ğac</w:t>
      </w:r>
      <w:r w:rsidRPr="006843D1">
        <w:rPr>
          <w:rFonts w:ascii="Palatino Linotype" w:hAnsi="Palatino Linotype" w:cs="Arial"/>
          <w:sz w:val="24"/>
          <w:szCs w:val="24"/>
          <w:lang w:val="az-Latn-AZ"/>
        </w:rPr>
        <w:t xml:space="preserve"> işlək deyilsə, o halda mən o sayğacı necə işlədə bilərdim və mənzilimə təbii qaz necə gələ bilərdi? </w:t>
      </w:r>
    </w:p>
    <w:p w14:paraId="2B043EED" w14:textId="77777777" w:rsidR="00D2034B" w:rsidRPr="006843D1" w:rsidRDefault="00D2034B" w:rsidP="00A24F83">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lastRenderedPageBreak/>
        <w:t>Digər tərəfdən, həmin sayğacda plombların yerinin səhv olması</w:t>
      </w:r>
      <w:r w:rsidR="002155C4">
        <w:rPr>
          <w:rFonts w:ascii="Palatino Linotype" w:hAnsi="Palatino Linotype" w:cs="Arial"/>
          <w:sz w:val="24"/>
          <w:szCs w:val="24"/>
          <w:lang w:val="az-Latn-AZ"/>
        </w:rPr>
        <w:t>nda</w:t>
      </w:r>
      <w:r w:rsidRPr="006843D1">
        <w:rPr>
          <w:rFonts w:ascii="Palatino Linotype" w:hAnsi="Palatino Linotype" w:cs="Arial"/>
          <w:sz w:val="24"/>
          <w:szCs w:val="24"/>
          <w:lang w:val="az-Latn-AZ"/>
        </w:rPr>
        <w:t>, element plombunun yerinə metrologiya plombunun, sonuncun</w:t>
      </w:r>
      <w:r w:rsidR="004C5561">
        <w:rPr>
          <w:rFonts w:ascii="Palatino Linotype" w:hAnsi="Palatino Linotype" w:cs="Arial"/>
          <w:sz w:val="24"/>
          <w:szCs w:val="24"/>
          <w:lang w:val="az-Latn-AZ"/>
        </w:rPr>
        <w:t>un</w:t>
      </w:r>
      <w:r w:rsidRPr="006843D1">
        <w:rPr>
          <w:rFonts w:ascii="Palatino Linotype" w:hAnsi="Palatino Linotype" w:cs="Arial"/>
          <w:sz w:val="24"/>
          <w:szCs w:val="24"/>
          <w:lang w:val="az-Latn-AZ"/>
        </w:rPr>
        <w:t xml:space="preserve"> yerinə isə element plombunun vurulmasında mənim hər hansı təqsirim yoxdur. Həmin plomblar qaz idarəsinin əməkdaşları tərəfindən həmin sayğac quraşdırılarkən vurulub. Mən ümumiyyətlə həmin plombların necə vurulması prosedurundan məlumatlı deyiləm və bunu bacarmıram. </w:t>
      </w:r>
    </w:p>
    <w:p w14:paraId="5CEEE369" w14:textId="77777777" w:rsidR="00D2034B" w:rsidRPr="006843D1" w:rsidRDefault="00D2034B" w:rsidP="00A24F83">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Əgər sayğac işlək deyildirsə və həmin plombların yeri səhv vurulubsa, həmin sayğac yeni qaz sayğacı ilə əvəz olunarkən, cavabdeh qurumun əməkdaşları bu faktı aşkar edə bilərdi və tərtib edilmiş Aktda bu barədə müvafiq qeyd apara bilərdilər. Aktdan görünür ki, orada belə qeyd aparılmayıb. </w:t>
      </w:r>
    </w:p>
    <w:p w14:paraId="539720C4" w14:textId="1E5D1171" w:rsidR="00D2034B" w:rsidRPr="006843D1" w:rsidRDefault="00D2034B" w:rsidP="00A24F83">
      <w:pPr>
        <w:ind w:firstLine="708"/>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Buna görə də cavabdehin məndən </w:t>
      </w:r>
      <w:r w:rsidR="004355E5">
        <w:rPr>
          <w:rFonts w:ascii="Palatino Linotype" w:hAnsi="Palatino Linotype" w:cs="Arial"/>
          <w:sz w:val="24"/>
          <w:szCs w:val="24"/>
          <w:lang w:val="az-Latn-AZ"/>
        </w:rPr>
        <w:t>___________</w:t>
      </w:r>
      <w:r w:rsidRPr="006843D1">
        <w:rPr>
          <w:rFonts w:ascii="Palatino Linotype" w:hAnsi="Palatino Linotype" w:cs="Arial"/>
          <w:sz w:val="24"/>
          <w:szCs w:val="24"/>
          <w:lang w:val="az-Latn-AZ"/>
        </w:rPr>
        <w:t xml:space="preserve"> manat tələb etməsi tamamilə qanunsuzdur. </w:t>
      </w:r>
    </w:p>
    <w:p w14:paraId="67D0CF13" w14:textId="77777777" w:rsidR="00CB257E" w:rsidRPr="006843D1" w:rsidRDefault="00CB257E" w:rsidP="00CB257E">
      <w:pPr>
        <w:pStyle w:val="NormalWeb"/>
        <w:spacing w:before="0" w:beforeAutospacing="0" w:after="120" w:afterAutospacing="0"/>
        <w:ind w:firstLine="539"/>
        <w:jc w:val="both"/>
        <w:rPr>
          <w:rFonts w:ascii="Palatino Linotype" w:hAnsi="Palatino Linotype" w:cs="Arial"/>
          <w:color w:val="000000"/>
          <w:lang w:val="az-Latn-AZ"/>
        </w:rPr>
      </w:pPr>
      <w:r w:rsidRPr="006843D1">
        <w:rPr>
          <w:rFonts w:ascii="Palatino Linotype" w:hAnsi="Palatino Linotype" w:cs="Arial"/>
          <w:lang w:val="az-Latn-AZ"/>
        </w:rPr>
        <w:t xml:space="preserve">Azərbaycan Respublikasının Nazirlər Kabinetinin 12 may 2011-ci il tarixli qərarı ilə təsdiq edilmiş Qazdan istifadə qaydalarının </w:t>
      </w:r>
      <w:r w:rsidRPr="006843D1">
        <w:rPr>
          <w:rFonts w:ascii="Palatino Linotype" w:hAnsi="Palatino Linotype" w:cs="Arial"/>
          <w:color w:val="000000"/>
          <w:lang w:val="az-Latn-AZ"/>
        </w:rPr>
        <w:t>4.7-ci bəndinə görə, sayğacların üzərində olan plomblar kənar müdaxilələrdən qorunmaq üçün müvafiq örtüklə örtülməli (fiziki şəxs olan istehlakçıların sayğacları qaz paylayıcısı tərəfindən) və sayğac göstəricisinə sərbəst şəkildə baxılmasına imkan olmalıdır.</w:t>
      </w:r>
    </w:p>
    <w:p w14:paraId="50A4FDDE" w14:textId="77777777" w:rsidR="00CB257E" w:rsidRPr="006843D1" w:rsidRDefault="00CB257E" w:rsidP="00CB257E">
      <w:pPr>
        <w:pStyle w:val="NormalWeb"/>
        <w:spacing w:before="0" w:beforeAutospacing="0" w:after="120" w:afterAutospacing="0"/>
        <w:ind w:firstLine="539"/>
        <w:jc w:val="both"/>
        <w:rPr>
          <w:rFonts w:ascii="Palatino Linotype" w:hAnsi="Palatino Linotype" w:cs="Arial"/>
          <w:color w:val="000000"/>
          <w:lang w:val="az-Latn-AZ"/>
        </w:rPr>
      </w:pPr>
      <w:r w:rsidRPr="006843D1">
        <w:rPr>
          <w:rFonts w:ascii="Palatino Linotype" w:hAnsi="Palatino Linotype" w:cs="Arial"/>
          <w:color w:val="000000"/>
          <w:lang w:val="az-Latn-AZ"/>
        </w:rPr>
        <w:t>Qaydaların 2.1.10-cu</w:t>
      </w:r>
      <w:r w:rsidR="00430D3C" w:rsidRPr="006843D1">
        <w:rPr>
          <w:rFonts w:ascii="Palatino Linotype" w:hAnsi="Palatino Linotype" w:cs="Arial"/>
          <w:color w:val="000000"/>
          <w:lang w:val="az-Latn-AZ"/>
        </w:rPr>
        <w:t xml:space="preserve"> bəndinə əsasən, i</w:t>
      </w:r>
      <w:r w:rsidRPr="006843D1">
        <w:rPr>
          <w:rFonts w:ascii="Palatino Linotype" w:hAnsi="Palatino Linotype" w:cs="Arial"/>
          <w:color w:val="000000"/>
          <w:lang w:val="az-Latn-AZ"/>
        </w:rPr>
        <w:t>stehlakçının qaz sayğacını, onun texniki pasportunda göstərilmiş müddətdə ödənişsiz qaydada növbəti dövlət yoxlanılmasından keçirmək</w:t>
      </w:r>
      <w:r w:rsidR="00430D3C" w:rsidRPr="006843D1">
        <w:rPr>
          <w:rFonts w:ascii="Palatino Linotype" w:hAnsi="Palatino Linotype" w:cs="Arial"/>
          <w:color w:val="000000"/>
          <w:lang w:val="az-Latn-AZ"/>
        </w:rPr>
        <w:t xml:space="preserve"> paylayıcının vəzifələrindən biridir. </w:t>
      </w:r>
    </w:p>
    <w:p w14:paraId="64AC120D" w14:textId="77777777" w:rsidR="00430D3C" w:rsidRPr="006843D1" w:rsidRDefault="00430D3C" w:rsidP="00CB257E">
      <w:pPr>
        <w:pStyle w:val="NormalWeb"/>
        <w:spacing w:before="0" w:beforeAutospacing="0" w:after="120" w:afterAutospacing="0"/>
        <w:ind w:firstLine="539"/>
        <w:jc w:val="both"/>
        <w:rPr>
          <w:rFonts w:ascii="Palatino Linotype" w:hAnsi="Palatino Linotype" w:cs="Arial"/>
          <w:color w:val="000000"/>
          <w:lang w:val="az-Latn-AZ"/>
        </w:rPr>
      </w:pPr>
      <w:r w:rsidRPr="006843D1">
        <w:rPr>
          <w:rFonts w:ascii="Palatino Linotype" w:hAnsi="Palatino Linotype" w:cs="Arial"/>
          <w:color w:val="000000"/>
          <w:lang w:val="az-Latn-AZ"/>
        </w:rPr>
        <w:t xml:space="preserve">Əgər mənim mənzilimdə quraşdırılan əvvəlki qaz sayğacında hər hansı nasazlıq var idisə, dövlət yoxlanılması zamanı bu aşkara çıxa bilərdi. </w:t>
      </w:r>
    </w:p>
    <w:p w14:paraId="383D65D9" w14:textId="77777777" w:rsidR="00430D3C" w:rsidRPr="006843D1" w:rsidRDefault="00430D3C" w:rsidP="00430D3C">
      <w:pPr>
        <w:ind w:firstLine="567"/>
        <w:jc w:val="both"/>
        <w:rPr>
          <w:rFonts w:ascii="Palatino Linotype" w:eastAsia="Times New Roman" w:hAnsi="Palatino Linotype" w:cs="Arial"/>
          <w:color w:val="000000"/>
          <w:sz w:val="24"/>
          <w:szCs w:val="24"/>
          <w:lang w:val="az-Latn-AZ" w:eastAsia="ru-RU"/>
        </w:rPr>
      </w:pPr>
      <w:r w:rsidRPr="006843D1">
        <w:rPr>
          <w:rFonts w:ascii="Palatino Linotype" w:hAnsi="Palatino Linotype" w:cs="Arial"/>
          <w:color w:val="000000"/>
          <w:sz w:val="24"/>
          <w:szCs w:val="24"/>
          <w:lang w:val="az-Latn-AZ"/>
        </w:rPr>
        <w:t xml:space="preserve">Azərbaycan Respublikasının Mülki Prosessual Məcəlləsinin </w:t>
      </w:r>
      <w:r w:rsidRPr="006843D1">
        <w:rPr>
          <w:rFonts w:ascii="Palatino Linotype" w:eastAsia="Times New Roman" w:hAnsi="Palatino Linotype" w:cs="Arial"/>
          <w:color w:val="000000"/>
          <w:sz w:val="24"/>
          <w:szCs w:val="24"/>
          <w:lang w:val="az-Latn-AZ" w:eastAsia="ru-RU"/>
        </w:rPr>
        <w:t>36.9-cu maddəsinə əsasən, istehlakçının hüququnun müdafiəsi haqqında iddialar iddiaçının yaşadığı yerə görə, yaxud müqavilənin bağlandığı və ya icra edildiyi yerə görə verilə bilər.</w:t>
      </w:r>
    </w:p>
    <w:p w14:paraId="2679099B" w14:textId="77777777" w:rsidR="00430D3C" w:rsidRPr="006843D1" w:rsidRDefault="00430D3C" w:rsidP="00430D3C">
      <w:pPr>
        <w:ind w:firstLine="567"/>
        <w:jc w:val="both"/>
        <w:rPr>
          <w:rFonts w:ascii="Palatino Linotype" w:hAnsi="Palatino Linotype" w:cs="Arial"/>
          <w:color w:val="000000"/>
          <w:sz w:val="24"/>
          <w:szCs w:val="24"/>
          <w:lang w:val="az-Latn-AZ"/>
        </w:rPr>
      </w:pPr>
      <w:r w:rsidRPr="006843D1">
        <w:rPr>
          <w:rFonts w:ascii="Palatino Linotype" w:eastAsia="Times New Roman" w:hAnsi="Palatino Linotype" w:cs="Arial"/>
          <w:color w:val="000000"/>
          <w:sz w:val="24"/>
          <w:szCs w:val="24"/>
          <w:lang w:val="az-Latn-AZ" w:eastAsia="ru-RU"/>
        </w:rPr>
        <w:t xml:space="preserve">Dövlət rüsumu haqqında Qanunun </w:t>
      </w:r>
      <w:r w:rsidRPr="006843D1">
        <w:rPr>
          <w:rFonts w:ascii="Palatino Linotype" w:hAnsi="Palatino Linotype" w:cs="Arial"/>
          <w:color w:val="000000"/>
          <w:sz w:val="24"/>
          <w:szCs w:val="24"/>
          <w:lang w:val="az-Latn-AZ"/>
        </w:rPr>
        <w:t xml:space="preserve">9.1.5-ci maddəsinə əsasən, istehlakçıların hüquqlarının pozulması ilə əlaqədar verdikləri iddialar üzrə - iddiaçılar dövlət rüsumu ödəməkdən azaddırlar. </w:t>
      </w:r>
    </w:p>
    <w:p w14:paraId="0C7235A3" w14:textId="77777777" w:rsidR="00430D3C" w:rsidRPr="006843D1" w:rsidRDefault="00430D3C" w:rsidP="00430D3C">
      <w:pPr>
        <w:ind w:firstLine="567"/>
        <w:jc w:val="both"/>
        <w:rPr>
          <w:rFonts w:ascii="Palatino Linotype" w:hAnsi="Palatino Linotype" w:cs="Arial"/>
          <w:color w:val="000000"/>
          <w:sz w:val="24"/>
          <w:szCs w:val="24"/>
          <w:lang w:val="az-Latn-AZ"/>
        </w:rPr>
      </w:pPr>
      <w:r w:rsidRPr="006843D1">
        <w:rPr>
          <w:rFonts w:ascii="Palatino Linotype" w:hAnsi="Palatino Linotype" w:cs="Arial"/>
          <w:color w:val="000000"/>
          <w:sz w:val="24"/>
          <w:szCs w:val="24"/>
          <w:lang w:val="az-Latn-AZ"/>
        </w:rPr>
        <w:t>Qeyd edilənlərə əsasən Məhkəmədən</w:t>
      </w:r>
    </w:p>
    <w:p w14:paraId="148055C8" w14:textId="77777777" w:rsidR="00430D3C" w:rsidRPr="006843D1" w:rsidRDefault="00430D3C" w:rsidP="00430D3C">
      <w:pPr>
        <w:ind w:firstLine="567"/>
        <w:jc w:val="both"/>
        <w:rPr>
          <w:rFonts w:ascii="Palatino Linotype" w:hAnsi="Palatino Linotype" w:cs="Arial"/>
          <w:color w:val="000000"/>
          <w:sz w:val="24"/>
          <w:szCs w:val="24"/>
          <w:lang w:val="az-Latn-AZ"/>
        </w:rPr>
      </w:pPr>
    </w:p>
    <w:p w14:paraId="1A67898A" w14:textId="77777777" w:rsidR="00430D3C" w:rsidRPr="006843D1" w:rsidRDefault="00430D3C" w:rsidP="00430D3C">
      <w:pPr>
        <w:ind w:firstLine="567"/>
        <w:jc w:val="center"/>
        <w:rPr>
          <w:rFonts w:ascii="Palatino Linotype" w:hAnsi="Palatino Linotype" w:cs="Arial"/>
          <w:b/>
          <w:color w:val="000000"/>
          <w:sz w:val="24"/>
          <w:szCs w:val="24"/>
          <w:lang w:val="az-Latn-AZ"/>
        </w:rPr>
      </w:pPr>
      <w:r w:rsidRPr="006843D1">
        <w:rPr>
          <w:rFonts w:ascii="Palatino Linotype" w:hAnsi="Palatino Linotype" w:cs="Arial"/>
          <w:b/>
          <w:color w:val="000000"/>
          <w:sz w:val="24"/>
          <w:szCs w:val="24"/>
          <w:lang w:val="az-Latn-AZ"/>
        </w:rPr>
        <w:t>Xahiş edirəm:</w:t>
      </w:r>
    </w:p>
    <w:p w14:paraId="1114293C" w14:textId="77777777" w:rsidR="00430D3C" w:rsidRPr="006843D1" w:rsidRDefault="00430D3C" w:rsidP="00430D3C">
      <w:pPr>
        <w:ind w:firstLine="567"/>
        <w:jc w:val="center"/>
        <w:rPr>
          <w:rFonts w:ascii="Palatino Linotype" w:hAnsi="Palatino Linotype" w:cs="Arial"/>
          <w:b/>
          <w:color w:val="000000"/>
          <w:sz w:val="24"/>
          <w:szCs w:val="24"/>
          <w:lang w:val="az-Latn-AZ"/>
        </w:rPr>
      </w:pPr>
    </w:p>
    <w:p w14:paraId="4D7E9BD1" w14:textId="1E727CFD" w:rsidR="00430D3C" w:rsidRPr="006843D1" w:rsidRDefault="00430D3C" w:rsidP="00430D3C">
      <w:pPr>
        <w:ind w:firstLine="567"/>
        <w:jc w:val="both"/>
        <w:rPr>
          <w:rFonts w:ascii="Palatino Linotype" w:eastAsia="Times New Roman" w:hAnsi="Palatino Linotype" w:cs="Arial"/>
          <w:color w:val="000000"/>
          <w:sz w:val="24"/>
          <w:szCs w:val="24"/>
          <w:lang w:val="az-Latn-AZ" w:eastAsia="ru-RU"/>
        </w:rPr>
      </w:pPr>
      <w:r w:rsidRPr="006843D1">
        <w:rPr>
          <w:rFonts w:ascii="Palatino Linotype" w:hAnsi="Palatino Linotype" w:cs="Arial"/>
          <w:color w:val="000000"/>
          <w:sz w:val="24"/>
          <w:szCs w:val="24"/>
          <w:lang w:val="az-Latn-AZ"/>
        </w:rPr>
        <w:t xml:space="preserve">Cavabdeh “Azəriqaz” İstehsalat Birliyinin sayğacın dəyəri kimi məndən tələb etdiyi </w:t>
      </w:r>
      <w:r w:rsidR="004355E5">
        <w:rPr>
          <w:rFonts w:ascii="Palatino Linotype" w:hAnsi="Palatino Linotype" w:cs="Arial"/>
          <w:color w:val="000000"/>
          <w:sz w:val="24"/>
          <w:szCs w:val="24"/>
          <w:lang w:val="az-Latn-AZ"/>
        </w:rPr>
        <w:t>_____________________</w:t>
      </w:r>
      <w:r w:rsidRPr="006843D1">
        <w:rPr>
          <w:rFonts w:ascii="Palatino Linotype" w:hAnsi="Palatino Linotype" w:cs="Arial"/>
          <w:color w:val="000000"/>
          <w:sz w:val="24"/>
          <w:szCs w:val="24"/>
          <w:lang w:val="az-Latn-AZ"/>
        </w:rPr>
        <w:t xml:space="preserve"> manat məbləğində borcun silinməsi barədə qətnamə qəbul edəsiniz. </w:t>
      </w:r>
    </w:p>
    <w:p w14:paraId="0D2C8389" w14:textId="77777777" w:rsidR="00430D3C" w:rsidRPr="006843D1" w:rsidRDefault="00430D3C" w:rsidP="00430D3C">
      <w:pPr>
        <w:ind w:firstLine="567"/>
        <w:jc w:val="both"/>
        <w:rPr>
          <w:rFonts w:ascii="Palatino Linotype" w:eastAsia="Times New Roman" w:hAnsi="Palatino Linotype" w:cs="Arial"/>
          <w:color w:val="000000"/>
          <w:sz w:val="24"/>
          <w:szCs w:val="24"/>
          <w:lang w:val="az-Latn-AZ" w:eastAsia="ru-RU"/>
        </w:rPr>
      </w:pPr>
    </w:p>
    <w:p w14:paraId="7FBED3BE" w14:textId="77777777" w:rsidR="00F46656" w:rsidRPr="006843D1" w:rsidRDefault="00F46656" w:rsidP="00F46656">
      <w:pPr>
        <w:jc w:val="both"/>
        <w:rPr>
          <w:rFonts w:ascii="Palatino Linotype" w:hAnsi="Palatino Linotype" w:cs="Arial"/>
          <w:b/>
          <w:sz w:val="24"/>
          <w:szCs w:val="24"/>
          <w:lang w:val="az-Latn-AZ"/>
        </w:rPr>
      </w:pPr>
      <w:r w:rsidRPr="006843D1">
        <w:rPr>
          <w:rFonts w:ascii="Palatino Linotype" w:hAnsi="Palatino Linotype" w:cs="Arial"/>
          <w:b/>
          <w:sz w:val="24"/>
          <w:szCs w:val="24"/>
          <w:lang w:val="az-Latn-AZ"/>
        </w:rPr>
        <w:lastRenderedPageBreak/>
        <w:t>Qoşma:</w:t>
      </w:r>
    </w:p>
    <w:p w14:paraId="56CE09F9" w14:textId="77777777" w:rsidR="00F46656" w:rsidRPr="006843D1" w:rsidRDefault="00F46656"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İddia ərizəsi;</w:t>
      </w:r>
    </w:p>
    <w:p w14:paraId="3961694D" w14:textId="77777777" w:rsidR="00F46656" w:rsidRPr="006843D1" w:rsidRDefault="00F46656"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Çıxarışın notarial qaydada təsdiq edilmiş surəti;</w:t>
      </w:r>
    </w:p>
    <w:p w14:paraId="691192A0" w14:textId="77777777" w:rsidR="00F46656" w:rsidRPr="006843D1" w:rsidRDefault="00F46656"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Etibarnamə;</w:t>
      </w:r>
    </w:p>
    <w:p w14:paraId="6232F44A" w14:textId="5FA35AA6" w:rsidR="00D2034B" w:rsidRPr="006843D1" w:rsidRDefault="00D2034B"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Azəriqaz İB Sumqayıt QİS-in </w:t>
      </w:r>
      <w:r w:rsidR="004355E5">
        <w:rPr>
          <w:rFonts w:ascii="Palatino Linotype" w:hAnsi="Palatino Linotype" w:cs="Arial"/>
          <w:sz w:val="24"/>
          <w:szCs w:val="24"/>
          <w:lang w:val="az-Latn-AZ"/>
        </w:rPr>
        <w:t>_________________</w:t>
      </w:r>
      <w:r w:rsidRPr="006843D1">
        <w:rPr>
          <w:rFonts w:ascii="Palatino Linotype" w:hAnsi="Palatino Linotype" w:cs="Arial"/>
          <w:sz w:val="24"/>
          <w:szCs w:val="24"/>
          <w:lang w:val="az-Latn-AZ"/>
        </w:rPr>
        <w:t>-ci il tarixli məktubu;</w:t>
      </w:r>
    </w:p>
    <w:p w14:paraId="57D2B7DD" w14:textId="77777777" w:rsidR="00430D3C"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Dəymiş ziyanın bərpasına dair tələbnamə;</w:t>
      </w:r>
    </w:p>
    <w:p w14:paraId="49E4723A" w14:textId="7CF10893" w:rsidR="00430D3C"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Təbii qazdan istifadə qaydalarının pozulması haqqında </w:t>
      </w:r>
      <w:r w:rsidR="004355E5">
        <w:rPr>
          <w:rFonts w:ascii="Palatino Linotype" w:hAnsi="Palatino Linotype" w:cs="Arial"/>
          <w:sz w:val="24"/>
          <w:szCs w:val="24"/>
          <w:lang w:val="az-Latn-AZ"/>
        </w:rPr>
        <w:t>_________</w:t>
      </w:r>
      <w:r w:rsidRPr="006843D1">
        <w:rPr>
          <w:rFonts w:ascii="Palatino Linotype" w:hAnsi="Palatino Linotype" w:cs="Arial"/>
          <w:sz w:val="24"/>
          <w:szCs w:val="24"/>
          <w:lang w:val="az-Latn-AZ"/>
        </w:rPr>
        <w:t xml:space="preserve"> nömrəli Akt;</w:t>
      </w:r>
    </w:p>
    <w:p w14:paraId="5BFEE5D9" w14:textId="3B1EE14C" w:rsidR="00430D3C"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Qaz sayğacının yoxlanılması barədə AKT № </w:t>
      </w:r>
      <w:r w:rsidR="004355E5">
        <w:rPr>
          <w:rFonts w:ascii="Palatino Linotype" w:hAnsi="Palatino Linotype" w:cs="Arial"/>
          <w:sz w:val="24"/>
          <w:szCs w:val="24"/>
          <w:lang w:val="az-Latn-AZ"/>
        </w:rPr>
        <w:t>__________________</w:t>
      </w:r>
    </w:p>
    <w:p w14:paraId="5CC49A4F" w14:textId="32F5CB76" w:rsidR="00430D3C"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 xml:space="preserve">Qaz sayğacının çıxarılması, quraşdırılması və istismara qəbulu haqqında </w:t>
      </w:r>
      <w:r w:rsidR="004355E5">
        <w:rPr>
          <w:rFonts w:ascii="Palatino Linotype" w:hAnsi="Palatino Linotype" w:cs="Arial"/>
          <w:sz w:val="24"/>
          <w:szCs w:val="24"/>
          <w:lang w:val="az-Latn-AZ"/>
        </w:rPr>
        <w:t>____________</w:t>
      </w:r>
      <w:r w:rsidRPr="006843D1">
        <w:rPr>
          <w:rFonts w:ascii="Palatino Linotype" w:hAnsi="Palatino Linotype" w:cs="Arial"/>
          <w:sz w:val="24"/>
          <w:szCs w:val="24"/>
          <w:lang w:val="az-Latn-AZ"/>
        </w:rPr>
        <w:t>-ci il tarixli Akt - № 3901101</w:t>
      </w:r>
    </w:p>
    <w:p w14:paraId="7D60B8CA" w14:textId="77777777" w:rsidR="00430D3C"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Bildiriş xəbərdarlıq;</w:t>
      </w:r>
    </w:p>
    <w:p w14:paraId="029E1366" w14:textId="77777777" w:rsidR="00F46656" w:rsidRPr="006843D1" w:rsidRDefault="00430D3C" w:rsidP="00F46656">
      <w:pPr>
        <w:pStyle w:val="ListParagraph"/>
        <w:numPr>
          <w:ilvl w:val="0"/>
          <w:numId w:val="1"/>
        </w:numPr>
        <w:jc w:val="both"/>
        <w:rPr>
          <w:rFonts w:ascii="Palatino Linotype" w:hAnsi="Palatino Linotype" w:cs="Arial"/>
          <w:sz w:val="24"/>
          <w:szCs w:val="24"/>
          <w:lang w:val="az-Latn-AZ"/>
        </w:rPr>
      </w:pPr>
      <w:r w:rsidRPr="006843D1">
        <w:rPr>
          <w:rFonts w:ascii="Palatino Linotype" w:hAnsi="Palatino Linotype" w:cs="Arial"/>
          <w:sz w:val="24"/>
          <w:szCs w:val="24"/>
          <w:lang w:val="az-Latn-AZ"/>
        </w:rPr>
        <w:t>İddianın təmin tədbirinə dair vəsatət</w:t>
      </w:r>
    </w:p>
    <w:p w14:paraId="055AE6D5" w14:textId="77777777" w:rsidR="006843D1" w:rsidRPr="006843D1" w:rsidRDefault="006843D1" w:rsidP="006843D1">
      <w:pPr>
        <w:jc w:val="both"/>
        <w:rPr>
          <w:rFonts w:ascii="Palatino Linotype" w:hAnsi="Palatino Linotype" w:cs="Arial"/>
          <w:sz w:val="24"/>
          <w:szCs w:val="24"/>
          <w:lang w:val="az-Latn-AZ"/>
        </w:rPr>
      </w:pPr>
    </w:p>
    <w:p w14:paraId="0B562465" w14:textId="1A8B4E87" w:rsidR="006843D1" w:rsidRPr="006843D1" w:rsidRDefault="006843D1" w:rsidP="006843D1">
      <w:pPr>
        <w:jc w:val="both"/>
        <w:rPr>
          <w:rFonts w:ascii="Palatino Linotype" w:hAnsi="Palatino Linotype" w:cs="Arial"/>
          <w:b/>
          <w:i/>
          <w:sz w:val="24"/>
          <w:szCs w:val="24"/>
          <w:lang w:val="az-Latn-AZ"/>
        </w:rPr>
      </w:pPr>
      <w:r w:rsidRPr="006843D1">
        <w:rPr>
          <w:rFonts w:ascii="Palatino Linotype" w:hAnsi="Palatino Linotype" w:cs="Arial"/>
          <w:b/>
          <w:i/>
          <w:sz w:val="24"/>
          <w:szCs w:val="24"/>
          <w:lang w:val="az-Latn-AZ"/>
        </w:rPr>
        <w:t>İmza:</w:t>
      </w:r>
      <w:r w:rsidRPr="006843D1">
        <w:rPr>
          <w:rFonts w:ascii="Palatino Linotype" w:hAnsi="Palatino Linotype" w:cs="Arial"/>
          <w:b/>
          <w:i/>
          <w:sz w:val="24"/>
          <w:szCs w:val="24"/>
          <w:lang w:val="az-Latn-AZ"/>
        </w:rPr>
        <w:tab/>
      </w:r>
      <w:r w:rsidRPr="006843D1">
        <w:rPr>
          <w:rFonts w:ascii="Palatino Linotype" w:hAnsi="Palatino Linotype" w:cs="Arial"/>
          <w:b/>
          <w:i/>
          <w:sz w:val="24"/>
          <w:szCs w:val="24"/>
          <w:lang w:val="az-Latn-AZ"/>
        </w:rPr>
        <w:tab/>
      </w:r>
      <w:r w:rsidRPr="006843D1">
        <w:rPr>
          <w:rFonts w:ascii="Palatino Linotype" w:hAnsi="Palatino Linotype" w:cs="Arial"/>
          <w:b/>
          <w:i/>
          <w:sz w:val="24"/>
          <w:szCs w:val="24"/>
          <w:lang w:val="az-Latn-AZ"/>
        </w:rPr>
        <w:tab/>
      </w:r>
      <w:r w:rsidRPr="006843D1">
        <w:rPr>
          <w:rFonts w:ascii="Palatino Linotype" w:hAnsi="Palatino Linotype" w:cs="Arial"/>
          <w:b/>
          <w:i/>
          <w:sz w:val="24"/>
          <w:szCs w:val="24"/>
          <w:lang w:val="az-Latn-AZ"/>
        </w:rPr>
        <w:tab/>
      </w:r>
      <w:r w:rsidRPr="006843D1">
        <w:rPr>
          <w:rFonts w:ascii="Palatino Linotype" w:hAnsi="Palatino Linotype" w:cs="Arial"/>
          <w:b/>
          <w:i/>
          <w:sz w:val="24"/>
          <w:szCs w:val="24"/>
          <w:lang w:val="az-Latn-AZ"/>
        </w:rPr>
        <w:tab/>
      </w:r>
    </w:p>
    <w:p w14:paraId="02BEE4D8" w14:textId="2B1F26CB" w:rsidR="006843D1" w:rsidRPr="006843D1" w:rsidRDefault="004355E5" w:rsidP="006843D1">
      <w:pPr>
        <w:jc w:val="both"/>
        <w:rPr>
          <w:rFonts w:ascii="Palatino Linotype" w:hAnsi="Palatino Linotype" w:cs="Arial"/>
          <w:b/>
          <w:i/>
          <w:sz w:val="24"/>
          <w:szCs w:val="24"/>
          <w:lang w:val="az-Latn-AZ"/>
        </w:rPr>
      </w:pPr>
      <w:r>
        <w:rPr>
          <w:rFonts w:ascii="Palatino Linotype" w:hAnsi="Palatino Linotype" w:cs="Arial"/>
          <w:b/>
          <w:i/>
          <w:sz w:val="24"/>
          <w:szCs w:val="24"/>
          <w:lang w:val="az-Latn-AZ"/>
        </w:rPr>
        <w:t>Tarix:</w:t>
      </w:r>
    </w:p>
    <w:p w14:paraId="705DD27D" w14:textId="652015E8" w:rsidR="006843D1" w:rsidRPr="006843D1" w:rsidRDefault="006843D1" w:rsidP="006843D1">
      <w:pPr>
        <w:jc w:val="both"/>
        <w:rPr>
          <w:rFonts w:ascii="Palatino Linotype" w:hAnsi="Palatino Linotype" w:cs="Arial"/>
          <w:b/>
          <w:i/>
          <w:sz w:val="24"/>
          <w:szCs w:val="24"/>
          <w:lang w:val="az-Latn-AZ"/>
        </w:rPr>
      </w:pPr>
    </w:p>
    <w:sectPr w:rsidR="006843D1" w:rsidRPr="006843D1" w:rsidSect="006843D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5DF"/>
    <w:multiLevelType w:val="hybridMultilevel"/>
    <w:tmpl w:val="1B9A6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59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56"/>
    <w:rsid w:val="002155C4"/>
    <w:rsid w:val="00430D3C"/>
    <w:rsid w:val="004355E5"/>
    <w:rsid w:val="004C5561"/>
    <w:rsid w:val="00661FA7"/>
    <w:rsid w:val="006843D1"/>
    <w:rsid w:val="00685350"/>
    <w:rsid w:val="007D5EE5"/>
    <w:rsid w:val="00A24F83"/>
    <w:rsid w:val="00CB257E"/>
    <w:rsid w:val="00CC22C2"/>
    <w:rsid w:val="00D2034B"/>
    <w:rsid w:val="00D305C4"/>
    <w:rsid w:val="00F4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B524"/>
  <w15:chartTrackingRefBased/>
  <w15:docId w15:val="{C9D0E507-3245-4C3F-AAA3-3489208F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56"/>
    <w:pPr>
      <w:ind w:left="720"/>
      <w:contextualSpacing/>
    </w:pPr>
  </w:style>
  <w:style w:type="paragraph" w:styleId="NormalWeb">
    <w:name w:val="Normal (Web)"/>
    <w:basedOn w:val="Normal"/>
    <w:uiPriority w:val="99"/>
    <w:semiHidden/>
    <w:unhideWhenUsed/>
    <w:rsid w:val="00CB2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Normal"/>
    <w:rsid w:val="00430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D30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3776">
      <w:bodyDiv w:val="1"/>
      <w:marLeft w:val="0"/>
      <w:marRight w:val="0"/>
      <w:marTop w:val="0"/>
      <w:marBottom w:val="0"/>
      <w:divBdr>
        <w:top w:val="none" w:sz="0" w:space="0" w:color="auto"/>
        <w:left w:val="none" w:sz="0" w:space="0" w:color="auto"/>
        <w:bottom w:val="none" w:sz="0" w:space="0" w:color="auto"/>
        <w:right w:val="none" w:sz="0" w:space="0" w:color="auto"/>
      </w:divBdr>
    </w:div>
    <w:div w:id="1423800333">
      <w:bodyDiv w:val="1"/>
      <w:marLeft w:val="0"/>
      <w:marRight w:val="0"/>
      <w:marTop w:val="0"/>
      <w:marBottom w:val="0"/>
      <w:divBdr>
        <w:top w:val="none" w:sz="0" w:space="0" w:color="auto"/>
        <w:left w:val="none" w:sz="0" w:space="0" w:color="auto"/>
        <w:bottom w:val="none" w:sz="0" w:space="0" w:color="auto"/>
        <w:right w:val="none" w:sz="0" w:space="0" w:color="auto"/>
      </w:divBdr>
    </w:div>
    <w:div w:id="1526291370">
      <w:bodyDiv w:val="1"/>
      <w:marLeft w:val="0"/>
      <w:marRight w:val="0"/>
      <w:marTop w:val="0"/>
      <w:marBottom w:val="0"/>
      <w:divBdr>
        <w:top w:val="none" w:sz="0" w:space="0" w:color="auto"/>
        <w:left w:val="none" w:sz="0" w:space="0" w:color="auto"/>
        <w:bottom w:val="none" w:sz="0" w:space="0" w:color="auto"/>
        <w:right w:val="none" w:sz="0" w:space="0" w:color="auto"/>
      </w:divBdr>
    </w:div>
    <w:div w:id="18876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cp:lastPrinted>2021-01-17T14:45:00Z</cp:lastPrinted>
  <dcterms:created xsi:type="dcterms:W3CDTF">2023-03-16T07:27:00Z</dcterms:created>
  <dcterms:modified xsi:type="dcterms:W3CDTF">2023-03-16T07:27:00Z</dcterms:modified>
</cp:coreProperties>
</file>